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464" w:rsidRDefault="00B43464" w:rsidP="00B43464">
      <w:pPr>
        <w:jc w:val="center"/>
      </w:pPr>
      <w:r>
        <w:rPr>
          <w:noProof/>
        </w:rPr>
        <w:drawing>
          <wp:inline distT="0" distB="0" distL="0" distR="0">
            <wp:extent cx="3048000" cy="2184400"/>
            <wp:effectExtent l="25400" t="0" r="0" b="0"/>
            <wp:docPr id="1" name="Picture 1" descr="fit2ser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2serve2"/>
                    <pic:cNvPicPr>
                      <a:picLocks noChangeAspect="1" noChangeArrowheads="1"/>
                    </pic:cNvPicPr>
                  </pic:nvPicPr>
                  <pic:blipFill>
                    <a:blip r:embed="rId6" cstate="print"/>
                    <a:srcRect/>
                    <a:stretch>
                      <a:fillRect/>
                    </a:stretch>
                  </pic:blipFill>
                  <pic:spPr bwMode="auto">
                    <a:xfrm>
                      <a:off x="0" y="0"/>
                      <a:ext cx="3048000" cy="2184400"/>
                    </a:xfrm>
                    <a:prstGeom prst="rect">
                      <a:avLst/>
                    </a:prstGeom>
                    <a:noFill/>
                    <a:ln w="9525">
                      <a:noFill/>
                      <a:miter lim="800000"/>
                      <a:headEnd/>
                      <a:tailEnd/>
                    </a:ln>
                  </pic:spPr>
                </pic:pic>
              </a:graphicData>
            </a:graphic>
          </wp:inline>
        </w:drawing>
      </w:r>
    </w:p>
    <w:p w:rsidR="00B43464" w:rsidRDefault="00B43464" w:rsidP="00B43464">
      <w:pPr>
        <w:pStyle w:val="Caption"/>
      </w:pPr>
      <w:r>
        <w:t>NATIONAL CENTER FOR PUBLIC SAFETY FITNESS</w:t>
      </w:r>
    </w:p>
    <w:p w:rsidR="00B43464" w:rsidRDefault="00B43464" w:rsidP="00B43464"/>
    <w:p w:rsidR="00B43464" w:rsidRDefault="00B43464" w:rsidP="00B43464">
      <w:r>
        <w:tab/>
      </w:r>
      <w:r>
        <w:tab/>
      </w:r>
      <w:r>
        <w:tab/>
      </w:r>
      <w:r>
        <w:tab/>
      </w:r>
      <w:r>
        <w:tab/>
      </w:r>
      <w:r>
        <w:tab/>
      </w:r>
      <w:r>
        <w:tab/>
      </w:r>
      <w:r>
        <w:tab/>
      </w:r>
      <w:r>
        <w:tab/>
      </w:r>
      <w:r>
        <w:tab/>
      </w:r>
      <w:r>
        <w:tab/>
      </w:r>
      <w:r w:rsidR="001302EC">
        <w:t>20</w:t>
      </w:r>
      <w:bookmarkStart w:id="0" w:name="_GoBack"/>
      <w:bookmarkEnd w:id="0"/>
      <w:r>
        <w:t xml:space="preserve"> </w:t>
      </w:r>
      <w:r w:rsidR="00931366">
        <w:t>February</w:t>
      </w:r>
      <w:r>
        <w:t xml:space="preserve"> 201</w:t>
      </w:r>
      <w:r w:rsidR="00931366">
        <w:t>3</w:t>
      </w:r>
    </w:p>
    <w:p w:rsidR="00B43464" w:rsidRDefault="00B43464" w:rsidP="00B43464">
      <w:r>
        <w:t>Attention:  Law Enforcement Fitness Leaders,</w:t>
      </w:r>
    </w:p>
    <w:p w:rsidR="00B43464" w:rsidRDefault="00B43464" w:rsidP="00B43464">
      <w:r>
        <w:tab/>
      </w:r>
      <w:r>
        <w:tab/>
      </w:r>
      <w:r>
        <w:tab/>
      </w:r>
      <w:r>
        <w:tab/>
      </w:r>
      <w:r>
        <w:tab/>
      </w:r>
      <w:r>
        <w:tab/>
      </w:r>
      <w:r>
        <w:tab/>
      </w:r>
      <w:r>
        <w:tab/>
      </w:r>
      <w:r>
        <w:tab/>
        <w:t xml:space="preserve">                                            </w:t>
      </w:r>
    </w:p>
    <w:p w:rsidR="00B43464" w:rsidRDefault="00B43464" w:rsidP="00B43464">
      <w:pPr>
        <w:pStyle w:val="BodyText"/>
      </w:pPr>
      <w:r>
        <w:t>As Director of the National Center for Public Safety Fitness at George Mason University, I would like to invite you and your agency’s training personnel to participate in our</w:t>
      </w:r>
      <w:r w:rsidR="00106584">
        <w:t xml:space="preserve"> </w:t>
      </w:r>
      <w:r w:rsidR="00262C15">
        <w:t>April 16-18, 2013</w:t>
      </w:r>
      <w:r w:rsidR="00106584">
        <w:t xml:space="preserve"> </w:t>
      </w:r>
      <w:r>
        <w:t>Law</w:t>
      </w:r>
      <w:r w:rsidR="00106584">
        <w:t>Fit Fitness Leadership Workshop</w:t>
      </w:r>
      <w:r>
        <w:t xml:space="preserve"> at </w:t>
      </w:r>
      <w:r w:rsidR="00262C15">
        <w:t>the Roanoke Police Academy in Roanoke</w:t>
      </w:r>
      <w:r>
        <w:t>,</w:t>
      </w:r>
      <w:r w:rsidR="006F5E5D">
        <w:t xml:space="preserve"> </w:t>
      </w:r>
      <w:r>
        <w:t>Virginia. This workshop will provide your personnel with information concerning the Virginia Department of Criminal Justice Services’ job-validated physical abilities course and the National Center’s fitness tests developed for academy recruits and incumbent officers. Workshop participants will have the opportunity to learn a variety of assessment skills and training strategies for planning and implementing effective health maintenance programs for their agencies.</w:t>
      </w:r>
    </w:p>
    <w:p w:rsidR="00B43464" w:rsidRDefault="00B43464" w:rsidP="00B43464">
      <w:pPr>
        <w:jc w:val="both"/>
      </w:pPr>
    </w:p>
    <w:p w:rsidR="00B43464" w:rsidRPr="00511362" w:rsidRDefault="00B43464" w:rsidP="00B43464">
      <w:pPr>
        <w:jc w:val="both"/>
      </w:pPr>
      <w:r>
        <w:t xml:space="preserve">Cost for the workshop, course materials, and certification is $400.00 per person. If two or more of your agency’s officers participate, the registration fee is reduced to $300.00 per person. Housing and meals are the responsibility of participants. We have enclosed a workshop registration, information concerning participant training gear, </w:t>
      </w:r>
      <w:r w:rsidR="006F5E5D">
        <w:t xml:space="preserve">lodging, </w:t>
      </w:r>
      <w:r>
        <w:t xml:space="preserve">and directions to </w:t>
      </w:r>
      <w:r w:rsidR="00262C15">
        <w:t>the Roanoke Academy.</w:t>
      </w:r>
    </w:p>
    <w:p w:rsidR="00B43464" w:rsidRDefault="00B43464" w:rsidP="00B43464">
      <w:pPr>
        <w:jc w:val="both"/>
      </w:pPr>
    </w:p>
    <w:p w:rsidR="00B43464" w:rsidRDefault="00B43464" w:rsidP="00B43464">
      <w:pPr>
        <w:jc w:val="both"/>
      </w:pPr>
      <w:r>
        <w:t xml:space="preserve">I encourage you to take advantage of this opportunity to provide cutting-edge health and wellness for your agency’s law enforcement personnel. </w:t>
      </w:r>
      <w:r>
        <w:rPr>
          <w:b/>
        </w:rPr>
        <w:t>Since there are limited spaces available in this workshop, mail or fax your registration as soon as possible to the National Center for Public Safety Fitness at the address listed on the registration form</w:t>
      </w:r>
      <w:r>
        <w:t xml:space="preserve">.  </w:t>
      </w:r>
      <w:r>
        <w:rPr>
          <w:b/>
        </w:rPr>
        <w:t>Checks should be made payable to: LAWFIT.</w:t>
      </w:r>
      <w:r>
        <w:t xml:space="preserve"> </w:t>
      </w:r>
    </w:p>
    <w:p w:rsidR="00B43464" w:rsidRDefault="00B43464" w:rsidP="00B43464">
      <w:pPr>
        <w:jc w:val="both"/>
      </w:pPr>
    </w:p>
    <w:p w:rsidR="00B43464" w:rsidRDefault="00B43464" w:rsidP="00B43464">
      <w:pPr>
        <w:jc w:val="both"/>
      </w:pPr>
      <w:r>
        <w:t>The National Center for Public Safety Fitness looks forward to working with you and your agency. If you have any questions, please feel free to give us a call.</w:t>
      </w:r>
    </w:p>
    <w:p w:rsidR="00B43464" w:rsidRDefault="00B43464" w:rsidP="00B43464">
      <w:pPr>
        <w:jc w:val="both"/>
      </w:pPr>
    </w:p>
    <w:p w:rsidR="00B43464" w:rsidRDefault="00B43464" w:rsidP="00B43464">
      <w:pPr>
        <w:jc w:val="both"/>
      </w:pPr>
      <w:r>
        <w:t>Sincerely,</w:t>
      </w:r>
    </w:p>
    <w:p w:rsidR="00262C15" w:rsidRDefault="00262C15" w:rsidP="00B43464">
      <w:pPr>
        <w:jc w:val="both"/>
      </w:pPr>
    </w:p>
    <w:p w:rsidR="00B43464" w:rsidRPr="00B43464" w:rsidRDefault="00B43464" w:rsidP="00B43464">
      <w:pPr>
        <w:jc w:val="both"/>
      </w:pPr>
      <w:r w:rsidRPr="008D3918">
        <w:rPr>
          <w:i/>
          <w:sz w:val="32"/>
          <w:szCs w:val="32"/>
        </w:rPr>
        <w:t>Dr. Dave Bever</w:t>
      </w:r>
      <w:r w:rsidRPr="008D3918">
        <w:rPr>
          <w:sz w:val="32"/>
          <w:szCs w:val="32"/>
        </w:rPr>
        <w:t xml:space="preserve"> </w:t>
      </w:r>
    </w:p>
    <w:p w:rsidR="00B43464" w:rsidRDefault="00B43464" w:rsidP="00B43464">
      <w:pPr>
        <w:rPr>
          <w:sz w:val="28"/>
          <w:szCs w:val="28"/>
        </w:rPr>
      </w:pPr>
    </w:p>
    <w:p w:rsidR="00B43464" w:rsidRDefault="00B43464" w:rsidP="00B43464">
      <w:r>
        <w:t>Director - National Center for Public Safety Fitness</w:t>
      </w:r>
    </w:p>
    <w:p w:rsidR="00B43464" w:rsidRPr="008E0494" w:rsidRDefault="00B43464" w:rsidP="00B43464">
      <w:r>
        <w:t>Recreation and Athletic Complex, Room 2107, MS 1F6</w:t>
      </w:r>
    </w:p>
    <w:p w:rsidR="00B43464" w:rsidRPr="008D3918" w:rsidRDefault="00B43464" w:rsidP="00B43464">
      <w:pPr>
        <w:rPr>
          <w:sz w:val="32"/>
          <w:szCs w:val="32"/>
        </w:rPr>
      </w:pPr>
      <w:r w:rsidRPr="008E0494">
        <w:t>George Mason University</w:t>
      </w:r>
    </w:p>
    <w:p w:rsidR="00B43464" w:rsidRDefault="00B43464" w:rsidP="00B43464">
      <w:r w:rsidRPr="008E0494">
        <w:t>Fairfax, VA 22030</w:t>
      </w:r>
    </w:p>
    <w:p w:rsidR="00B43464" w:rsidRDefault="00B43464" w:rsidP="00B43464">
      <w:r>
        <w:t>703-993-2071</w:t>
      </w:r>
    </w:p>
    <w:p w:rsidR="00B43464" w:rsidRDefault="00931366" w:rsidP="00B43464">
      <w:r>
        <w:t>dbever@lawfit.org</w:t>
      </w:r>
    </w:p>
    <w:p w:rsidR="00B43464" w:rsidRPr="008E0494" w:rsidRDefault="00B43464" w:rsidP="00B43464">
      <w:proofErr w:type="gramStart"/>
      <w:r>
        <w:t>fax</w:t>
      </w:r>
      <w:proofErr w:type="gramEnd"/>
      <w:r>
        <w:t xml:space="preserve"> :703-993-2126</w:t>
      </w:r>
    </w:p>
    <w:p w:rsidR="006F5E5D" w:rsidRDefault="001302EC">
      <w:hyperlink r:id="rId7" w:history="1">
        <w:r w:rsidR="006F5E5D" w:rsidRPr="007637E0">
          <w:rPr>
            <w:rStyle w:val="Hyperlink"/>
          </w:rPr>
          <w:t>www.lawfit.org</w:t>
        </w:r>
      </w:hyperlink>
    </w:p>
    <w:p w:rsidR="00BE79C3" w:rsidRDefault="00BE79C3"/>
    <w:sectPr w:rsidR="00BE79C3" w:rsidSect="00B43464">
      <w:pgSz w:w="12240" w:h="15840"/>
      <w:pgMar w:top="432" w:right="576" w:bottom="792"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642E"/>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64"/>
    <w:rsid w:val="00106584"/>
    <w:rsid w:val="001302EC"/>
    <w:rsid w:val="00130DE5"/>
    <w:rsid w:val="00262C15"/>
    <w:rsid w:val="0032463F"/>
    <w:rsid w:val="00357695"/>
    <w:rsid w:val="00473C18"/>
    <w:rsid w:val="004C7CBF"/>
    <w:rsid w:val="005035BF"/>
    <w:rsid w:val="00522030"/>
    <w:rsid w:val="00530944"/>
    <w:rsid w:val="006F5E5D"/>
    <w:rsid w:val="00931366"/>
    <w:rsid w:val="00B43464"/>
    <w:rsid w:val="00B62BDC"/>
    <w:rsid w:val="00BA4950"/>
    <w:rsid w:val="00BE79C3"/>
    <w:rsid w:val="00C1559F"/>
    <w:rsid w:val="00E46AB0"/>
    <w:rsid w:val="00F716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43464"/>
    <w:pPr>
      <w:jc w:val="both"/>
    </w:pPr>
  </w:style>
  <w:style w:type="character" w:customStyle="1" w:styleId="BodyTextChar">
    <w:name w:val="Body Text Char"/>
    <w:basedOn w:val="DefaultParagraphFont"/>
    <w:link w:val="BodyText"/>
    <w:semiHidden/>
    <w:rsid w:val="00B43464"/>
    <w:rPr>
      <w:rFonts w:ascii="Times New Roman" w:eastAsia="Times New Roman" w:hAnsi="Times New Roman" w:cs="Times New Roman"/>
    </w:rPr>
  </w:style>
  <w:style w:type="paragraph" w:styleId="Caption">
    <w:name w:val="caption"/>
    <w:basedOn w:val="Normal"/>
    <w:next w:val="Normal"/>
    <w:qFormat/>
    <w:rsid w:val="00B43464"/>
    <w:pPr>
      <w:jc w:val="center"/>
    </w:pPr>
    <w:rPr>
      <w:b/>
      <w:bCs/>
    </w:rPr>
  </w:style>
  <w:style w:type="character" w:styleId="Hyperlink">
    <w:name w:val="Hyperlink"/>
    <w:basedOn w:val="DefaultParagraphFont"/>
    <w:rsid w:val="00B43464"/>
    <w:rPr>
      <w:color w:val="0000FF"/>
      <w:u w:val="single"/>
    </w:rPr>
  </w:style>
  <w:style w:type="paragraph" w:styleId="BalloonText">
    <w:name w:val="Balloon Text"/>
    <w:basedOn w:val="Normal"/>
    <w:link w:val="BalloonTextChar"/>
    <w:uiPriority w:val="99"/>
    <w:semiHidden/>
    <w:unhideWhenUsed/>
    <w:rsid w:val="00473C18"/>
    <w:rPr>
      <w:rFonts w:ascii="Tahoma" w:hAnsi="Tahoma" w:cs="Tahoma"/>
      <w:sz w:val="16"/>
      <w:szCs w:val="16"/>
    </w:rPr>
  </w:style>
  <w:style w:type="character" w:customStyle="1" w:styleId="BalloonTextChar">
    <w:name w:val="Balloon Text Char"/>
    <w:basedOn w:val="DefaultParagraphFont"/>
    <w:link w:val="BalloonText"/>
    <w:uiPriority w:val="99"/>
    <w:semiHidden/>
    <w:rsid w:val="00473C18"/>
    <w:rPr>
      <w:rFonts w:ascii="Tahoma" w:eastAsia="Times New Roman" w:hAnsi="Tahoma" w:cs="Tahoma"/>
      <w:sz w:val="16"/>
      <w:szCs w:val="16"/>
    </w:rPr>
  </w:style>
  <w:style w:type="paragraph" w:styleId="Title">
    <w:name w:val="Title"/>
    <w:basedOn w:val="Normal"/>
    <w:link w:val="TitleChar"/>
    <w:qFormat/>
    <w:rsid w:val="00357695"/>
    <w:pPr>
      <w:jc w:val="center"/>
    </w:pPr>
    <w:rPr>
      <w:b/>
      <w:sz w:val="20"/>
      <w:szCs w:val="20"/>
    </w:rPr>
  </w:style>
  <w:style w:type="character" w:customStyle="1" w:styleId="TitleChar">
    <w:name w:val="Title Char"/>
    <w:basedOn w:val="DefaultParagraphFont"/>
    <w:link w:val="Title"/>
    <w:rsid w:val="00357695"/>
    <w:rPr>
      <w:rFonts w:ascii="Times New Roman" w:eastAsia="Times New Roman" w:hAnsi="Times New Roman"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43464"/>
    <w:pPr>
      <w:jc w:val="both"/>
    </w:pPr>
  </w:style>
  <w:style w:type="character" w:customStyle="1" w:styleId="BodyTextChar">
    <w:name w:val="Body Text Char"/>
    <w:basedOn w:val="DefaultParagraphFont"/>
    <w:link w:val="BodyText"/>
    <w:semiHidden/>
    <w:rsid w:val="00B43464"/>
    <w:rPr>
      <w:rFonts w:ascii="Times New Roman" w:eastAsia="Times New Roman" w:hAnsi="Times New Roman" w:cs="Times New Roman"/>
    </w:rPr>
  </w:style>
  <w:style w:type="paragraph" w:styleId="Caption">
    <w:name w:val="caption"/>
    <w:basedOn w:val="Normal"/>
    <w:next w:val="Normal"/>
    <w:qFormat/>
    <w:rsid w:val="00B43464"/>
    <w:pPr>
      <w:jc w:val="center"/>
    </w:pPr>
    <w:rPr>
      <w:b/>
      <w:bCs/>
    </w:rPr>
  </w:style>
  <w:style w:type="character" w:styleId="Hyperlink">
    <w:name w:val="Hyperlink"/>
    <w:basedOn w:val="DefaultParagraphFont"/>
    <w:rsid w:val="00B43464"/>
    <w:rPr>
      <w:color w:val="0000FF"/>
      <w:u w:val="single"/>
    </w:rPr>
  </w:style>
  <w:style w:type="paragraph" w:styleId="BalloonText">
    <w:name w:val="Balloon Text"/>
    <w:basedOn w:val="Normal"/>
    <w:link w:val="BalloonTextChar"/>
    <w:uiPriority w:val="99"/>
    <w:semiHidden/>
    <w:unhideWhenUsed/>
    <w:rsid w:val="00473C18"/>
    <w:rPr>
      <w:rFonts w:ascii="Tahoma" w:hAnsi="Tahoma" w:cs="Tahoma"/>
      <w:sz w:val="16"/>
      <w:szCs w:val="16"/>
    </w:rPr>
  </w:style>
  <w:style w:type="character" w:customStyle="1" w:styleId="BalloonTextChar">
    <w:name w:val="Balloon Text Char"/>
    <w:basedOn w:val="DefaultParagraphFont"/>
    <w:link w:val="BalloonText"/>
    <w:uiPriority w:val="99"/>
    <w:semiHidden/>
    <w:rsid w:val="00473C18"/>
    <w:rPr>
      <w:rFonts w:ascii="Tahoma" w:eastAsia="Times New Roman" w:hAnsi="Tahoma" w:cs="Tahoma"/>
      <w:sz w:val="16"/>
      <w:szCs w:val="16"/>
    </w:rPr>
  </w:style>
  <w:style w:type="paragraph" w:styleId="Title">
    <w:name w:val="Title"/>
    <w:basedOn w:val="Normal"/>
    <w:link w:val="TitleChar"/>
    <w:qFormat/>
    <w:rsid w:val="00357695"/>
    <w:pPr>
      <w:jc w:val="center"/>
    </w:pPr>
    <w:rPr>
      <w:b/>
      <w:sz w:val="20"/>
      <w:szCs w:val="20"/>
    </w:rPr>
  </w:style>
  <w:style w:type="character" w:customStyle="1" w:styleId="TitleChar">
    <w:name w:val="Title Char"/>
    <w:basedOn w:val="DefaultParagraphFont"/>
    <w:link w:val="Title"/>
    <w:rsid w:val="00357695"/>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wf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Sheets</dc:creator>
  <cp:lastModifiedBy>David Bever</cp:lastModifiedBy>
  <cp:revision>6</cp:revision>
  <dcterms:created xsi:type="dcterms:W3CDTF">2013-02-18T22:27:00Z</dcterms:created>
  <dcterms:modified xsi:type="dcterms:W3CDTF">2013-02-20T20:43:00Z</dcterms:modified>
</cp:coreProperties>
</file>